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10 de Junio de 2024</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before="200" w:line="360" w:lineRule="auto"/>
        <w:ind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Soporte Técnico Fuera del Horario Laboral.</w:t>
      </w:r>
    </w:p>
    <w:p w:rsidR="00000000" w:rsidDel="00000000" w:rsidP="00000000" w:rsidRDefault="00000000" w:rsidRPr="00000000" w14:paraId="00000007">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relación a la nota enviada por usted, con fecha 27 de mayo del corriente, donde hace referencia al requerimiento de soporte técnico para el dictado de clases híbridas de la Secretaría de Extensión y Cultura, me permito informarle lo siguiente:</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Los horarios propuestos en su solicitud exceden el horario habitual de desempeño de nuestras tareas. Si bien comprendemos la importancia y la urgencia del soporte técnico para las clases híbridas, cabe destacar que no contamos con personal disponible en esos horarios.</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este sentido, si bien no estamos obligados a cumplir con el requerimiento fuera de nuestras horas regulares de trabajo, entendemos la necesidad de brindar una solución eficiente. Por ello, sugerimos la posibilidad de capacitar a una persona que, de común acuerdo, pueda encargarse del soporte técnico en los horarios requeridos. De esta manera, aseguramos que el soporte necesario se proporcione de manera efectiva sin comprometer los límites establecidos por nuestro horario laboral.</w:t>
      </w:r>
    </w:p>
    <w:p w:rsidR="00000000" w:rsidDel="00000000" w:rsidP="00000000" w:rsidRDefault="00000000" w:rsidRPr="00000000" w14:paraId="0000000A">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Quedamos a su disposición para coordinar la capacitación correspondiente y asistir en la transición de este nuevo soporte técnico.</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Agradeciendo su comprensión y esperando su respuesta, le saludo atentamente..</w:t>
      </w:r>
    </w:p>
    <w:p w:rsidR="00000000" w:rsidDel="00000000" w:rsidP="00000000" w:rsidRDefault="00000000" w:rsidRPr="00000000" w14:paraId="0000000C">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0D">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1">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2">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3">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2402</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oa9wTvdDDJspLzI8YLRbXMOieSq5SOKNZIfYtYImd0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