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360" w:lineRule="auto"/>
        <w:jc w:val="right"/>
        <w:rPr>
          <w:rFonts w:ascii="Tahoma" w:cs="Tahoma" w:eastAsia="Tahoma" w:hAnsi="Tahoma"/>
          <w:sz w:val="24"/>
          <w:szCs w:val="24"/>
        </w:rPr>
      </w:pPr>
      <w:r w:rsidDel="00000000" w:rsidR="00000000" w:rsidRPr="00000000">
        <w:rPr>
          <w:rFonts w:ascii="Tahoma" w:cs="Tahoma" w:eastAsia="Tahoma" w:hAnsi="Tahoma"/>
          <w:sz w:val="24"/>
          <w:szCs w:val="24"/>
          <w:rtl w:val="0"/>
        </w:rPr>
        <w:t xml:space="preserve">La Rioja 14 de Marzo de 2025</w:t>
      </w:r>
    </w:p>
    <w:p w:rsidR="00000000" w:rsidDel="00000000" w:rsidP="00000000" w:rsidRDefault="00000000" w:rsidRPr="00000000" w14:paraId="00000002">
      <w:pPr>
        <w:spacing w:line="240" w:lineRule="auto"/>
        <w:rPr>
          <w:rFonts w:ascii="Tahoma" w:cs="Tahoma" w:eastAsia="Tahoma" w:hAnsi="Tahoma"/>
          <w:b w:val="1"/>
          <w:bCs w:val="1"/>
          <w:sz w:val="24"/>
          <w:szCs w:val="24"/>
        </w:rPr>
      </w:pPr>
      <w:r w:rsidDel="00000000" w:rsidR="00000000" w:rsidRPr="00000000">
        <w:rPr>
          <w:rtl w:val="0"/>
        </w:rPr>
      </w:r>
    </w:p>
    <w:p w:rsidR="00000000" w:rsidDel="00000000" w:rsidP="00000000" w:rsidRDefault="00000000" w:rsidRPr="00000000" w14:paraId="00000003">
      <w:pPr>
        <w:spacing w:line="24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Ing. Martín HEREDIA</w:t>
      </w:r>
    </w:p>
    <w:p w:rsidR="00000000" w:rsidDel="00000000" w:rsidP="00000000" w:rsidRDefault="00000000" w:rsidRPr="00000000" w14:paraId="00000004">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Secretaria de Planeamiento y Auto-evaluación</w:t>
      </w:r>
    </w:p>
    <w:p w:rsidR="00000000" w:rsidDel="00000000" w:rsidP="00000000" w:rsidRDefault="00000000" w:rsidRPr="00000000" w14:paraId="00000005">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UTN - Facultad Regional La Rioja</w:t>
      </w:r>
    </w:p>
    <w:p w:rsidR="00000000" w:rsidDel="00000000" w:rsidP="00000000" w:rsidRDefault="00000000" w:rsidRPr="00000000" w14:paraId="00000006">
      <w:pPr>
        <w:spacing w:after="200"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S_____________ /_____________ D</w:t>
      </w:r>
    </w:p>
    <w:p w:rsidR="00000000" w:rsidDel="00000000" w:rsidP="00000000" w:rsidRDefault="00000000" w:rsidRPr="00000000" w14:paraId="00000007">
      <w:pPr>
        <w:spacing w:after="200" w:before="400" w:line="240" w:lineRule="auto"/>
        <w:ind w:left="0" w:firstLine="0"/>
        <w:jc w:val="right"/>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Asunto: </w:t>
      </w:r>
      <w:r w:rsidDel="00000000" w:rsidR="00000000" w:rsidRPr="00000000">
        <w:rPr>
          <w:rFonts w:ascii="Tahoma" w:cs="Tahoma" w:eastAsia="Tahoma" w:hAnsi="Tahoma"/>
          <w:sz w:val="24"/>
          <w:szCs w:val="24"/>
          <w:rtl w:val="0"/>
        </w:rPr>
        <w:t xml:space="preserve">Configuración y puesta en marcha de </w:t>
      </w:r>
      <w:r w:rsidDel="00000000" w:rsidR="00000000" w:rsidRPr="00000000">
        <w:rPr>
          <w:rFonts w:ascii="Tahoma" w:cs="Tahoma" w:eastAsia="Tahoma" w:hAnsi="Tahoma"/>
          <w:b w:val="1"/>
          <w:bCs w:val="1"/>
          <w:sz w:val="24"/>
          <w:szCs w:val="24"/>
          <w:rtl w:val="0"/>
        </w:rPr>
        <w:t xml:space="preserve">HTTPS</w:t>
      </w:r>
      <w:r w:rsidDel="00000000" w:rsidR="00000000" w:rsidRPr="00000000">
        <w:rPr>
          <w:rFonts w:ascii="Tahoma" w:cs="Tahoma" w:eastAsia="Tahoma" w:hAnsi="Tahoma"/>
          <w:sz w:val="24"/>
          <w:szCs w:val="24"/>
          <w:rtl w:val="0"/>
        </w:rPr>
        <w:t xml:space="preserve"> en el sitio web institucional </w:t>
      </w:r>
    </w:p>
    <w:p w:rsidR="00000000" w:rsidDel="00000000" w:rsidP="00000000" w:rsidRDefault="00000000" w:rsidRPr="00000000" w14:paraId="00000008">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Me dirijo a usted con el propósito de informar que a partir del día 12 de marzo del corriente año, el sitio web institucional de nuestra Facultad cuenta con </w:t>
      </w:r>
      <w:r w:rsidDel="00000000" w:rsidR="00000000" w:rsidRPr="00000000">
        <w:rPr>
          <w:rFonts w:ascii="Tahoma" w:cs="Tahoma" w:eastAsia="Tahoma" w:hAnsi="Tahoma"/>
          <w:b w:val="1"/>
          <w:bCs w:val="1"/>
          <w:sz w:val="24"/>
          <w:szCs w:val="24"/>
          <w:rtl w:val="0"/>
        </w:rPr>
        <w:t xml:space="preserve">certificados HTTPS válidos</w:t>
      </w:r>
      <w:r w:rsidDel="00000000" w:rsidR="00000000" w:rsidRPr="00000000">
        <w:rPr>
          <w:rFonts w:ascii="Tahoma" w:cs="Tahoma" w:eastAsia="Tahoma" w:hAnsi="Tahoma"/>
          <w:sz w:val="24"/>
          <w:szCs w:val="24"/>
          <w:rtl w:val="0"/>
        </w:rPr>
        <w:t xml:space="preserve">, mejorando así la seguridad, confiabilidad y accesibilidad de la plataforma digital.</w:t>
      </w:r>
    </w:p>
    <w:p w:rsidR="00000000" w:rsidDel="00000000" w:rsidP="00000000" w:rsidRDefault="00000000" w:rsidRPr="00000000" w14:paraId="00000009">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Esta mejora representa un avance significativo en términos de imagen institucional, estándares de seguridad web y disponibilidad de servicios externos.</w:t>
      </w:r>
    </w:p>
    <w:p w:rsidR="00000000" w:rsidDel="00000000" w:rsidP="00000000" w:rsidRDefault="00000000" w:rsidRPr="00000000" w14:paraId="0000000A">
      <w:pPr>
        <w:spacing w:before="200" w:line="360" w:lineRule="auto"/>
        <w:ind w:firstLine="1133.858267716535"/>
        <w:jc w:val="both"/>
        <w:rPr>
          <w:rFonts w:ascii="Tahoma" w:cs="Tahoma" w:eastAsia="Tahoma" w:hAnsi="Tahoma"/>
          <w:i w:val="1"/>
          <w:iCs w:val="1"/>
          <w:sz w:val="24"/>
          <w:szCs w:val="24"/>
        </w:rPr>
      </w:pPr>
      <w:r w:rsidDel="00000000" w:rsidR="00000000" w:rsidRPr="00000000">
        <w:rPr>
          <w:rFonts w:ascii="Tahoma" w:cs="Tahoma" w:eastAsia="Tahoma" w:hAnsi="Tahoma"/>
          <w:sz w:val="24"/>
          <w:szCs w:val="24"/>
          <w:rtl w:val="0"/>
        </w:rPr>
        <w:t xml:space="preserve">El trabajo fue realizado por la </w:t>
      </w:r>
      <w:r w:rsidDel="00000000" w:rsidR="00000000" w:rsidRPr="00000000">
        <w:rPr>
          <w:rFonts w:ascii="Tahoma" w:cs="Tahoma" w:eastAsia="Tahoma" w:hAnsi="Tahoma"/>
          <w:b w:val="1"/>
          <w:bCs w:val="1"/>
          <w:sz w:val="24"/>
          <w:szCs w:val="24"/>
          <w:rtl w:val="0"/>
        </w:rPr>
        <w:t xml:space="preserve">Dirección de Tecnologías de la Información y la Comunicación (DTIC)</w:t>
      </w:r>
      <w:r w:rsidDel="00000000" w:rsidR="00000000" w:rsidRPr="00000000">
        <w:rPr>
          <w:rFonts w:ascii="Tahoma" w:cs="Tahoma" w:eastAsia="Tahoma" w:hAnsi="Tahoma"/>
          <w:sz w:val="24"/>
          <w:szCs w:val="24"/>
          <w:rtl w:val="0"/>
        </w:rPr>
        <w:t xml:space="preserve">, en el marco de un proceso integral que incluyó la renovación de infraestructura física, la migración a servidores virtuales y la configuración específica de los servicios requeridos</w:t>
      </w:r>
      <w:r w:rsidDel="00000000" w:rsidR="00000000" w:rsidRPr="00000000">
        <w:rPr>
          <w:rFonts w:ascii="Tahoma" w:cs="Tahoma" w:eastAsia="Tahoma" w:hAnsi="Tahoma"/>
          <w:i w:val="1"/>
          <w:iCs w:val="1"/>
          <w:sz w:val="24"/>
          <w:szCs w:val="24"/>
          <w:rtl w:val="0"/>
        </w:rPr>
        <w:t xml:space="preserve">.</w:t>
      </w:r>
    </w:p>
    <w:p w:rsidR="00000000" w:rsidDel="00000000" w:rsidP="00000000" w:rsidRDefault="00000000" w:rsidRPr="00000000" w14:paraId="0000000B">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Se adjunta a la presente un anexo técnico-cronológico</w:t>
      </w:r>
      <w:r w:rsidDel="00000000" w:rsidR="00000000" w:rsidRPr="00000000">
        <w:rPr>
          <w:rFonts w:ascii="Tahoma" w:cs="Tahoma" w:eastAsia="Tahoma" w:hAnsi="Tahoma"/>
          <w:sz w:val="24"/>
          <w:szCs w:val="24"/>
          <w:rtl w:val="0"/>
        </w:rPr>
        <w:t xml:space="preserve">, en el cual se detalla el proceso completo llevado adelante, incluyendo antecedentes, desafíos abordados, pruebas realizadas y las herramientas técnicas empleadas para alcanzar la solución definitiva</w:t>
      </w:r>
      <w:r w:rsidDel="00000000" w:rsidR="00000000" w:rsidRPr="00000000">
        <w:rPr>
          <w:rFonts w:ascii="Tahoma" w:cs="Tahoma" w:eastAsia="Tahoma" w:hAnsi="Tahoma"/>
          <w:sz w:val="24"/>
          <w:szCs w:val="24"/>
          <w:rtl w:val="0"/>
        </w:rPr>
        <w:t xml:space="preserve">.</w:t>
      </w:r>
    </w:p>
    <w:p w:rsidR="00000000" w:rsidDel="00000000" w:rsidP="00000000" w:rsidRDefault="00000000" w:rsidRPr="00000000" w14:paraId="0000000C">
      <w:pPr>
        <w:spacing w:before="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Sin otro particular, lo saludo a usted muy atentamente.</w:t>
      </w:r>
    </w:p>
    <w:p w:rsidR="00000000" w:rsidDel="00000000" w:rsidP="00000000" w:rsidRDefault="00000000" w:rsidRPr="00000000" w14:paraId="0000000D">
      <w:pPr>
        <w:spacing w:before="200" w:line="240" w:lineRule="auto"/>
        <w:ind w:left="5669.291338582678" w:firstLine="0"/>
        <w:jc w:val="center"/>
        <w:rPr>
          <w:rFonts w:ascii="Tahoma" w:cs="Tahoma" w:eastAsia="Tahoma" w:hAnsi="Tahoma"/>
          <w:b w:val="1"/>
          <w:bCs w:val="1"/>
          <w:sz w:val="20"/>
          <w:szCs w:val="20"/>
        </w:rPr>
      </w:pPr>
      <w:bookmarkStart w:colFirst="0" w:colLast="0" w:name="_72olkhrrl11h" w:id="0"/>
      <w:bookmarkEnd w:id="0"/>
      <w:r w:rsidDel="00000000" w:rsidR="00000000" w:rsidRPr="00000000">
        <w:rPr>
          <w:rFonts w:ascii="Tahoma" w:cs="Tahoma" w:eastAsia="Tahoma" w:hAnsi="Tahoma"/>
          <w:b w:val="1"/>
          <w:bCs w:val="1"/>
          <w:sz w:val="20"/>
          <w:szCs w:val="20"/>
          <w:rtl w:val="0"/>
        </w:rPr>
        <w:t xml:space="preserve">Lic. Ricardo MONLA</w:t>
      </w:r>
    </w:p>
    <w:p w:rsidR="00000000" w:rsidDel="00000000" w:rsidP="00000000" w:rsidRDefault="00000000" w:rsidRPr="00000000" w14:paraId="0000000E">
      <w:pPr>
        <w:spacing w:line="240" w:lineRule="auto"/>
        <w:ind w:left="5669.291338582678" w:firstLine="0"/>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DTIC - Servidores</w:t>
      </w:r>
    </w:p>
    <w:p w:rsidR="00000000" w:rsidDel="00000000" w:rsidP="00000000" w:rsidRDefault="00000000" w:rsidRPr="00000000" w14:paraId="0000000F">
      <w:pPr>
        <w:spacing w:line="240" w:lineRule="auto"/>
        <w:ind w:left="5669.291338582678" w:firstLine="0"/>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U.T.N. Facultad Regional La Rioja</w:t>
      </w:r>
      <w:r w:rsidDel="00000000" w:rsidR="00000000" w:rsidRPr="00000000">
        <w:br w:type="page"/>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Anexo: Configuración y puesta en funcionamiento de HTTPS en el sitio institucional</w:t>
      </w:r>
    </w:p>
    <w:p w:rsidR="00000000" w:rsidDel="00000000" w:rsidP="00000000" w:rsidRDefault="00000000" w:rsidRPr="00000000" w14:paraId="00000011">
      <w:pPr>
        <w:spacing w:after="240" w:line="240" w:lineRule="auto"/>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Fecha de implementación efectiva: </w:t>
      </w:r>
      <w:r w:rsidDel="00000000" w:rsidR="00000000" w:rsidRPr="00000000">
        <w:rPr>
          <w:rFonts w:ascii="Tahoma" w:cs="Tahoma" w:eastAsia="Tahoma" w:hAnsi="Tahoma"/>
          <w:sz w:val="24"/>
          <w:szCs w:val="24"/>
          <w:rtl w:val="0"/>
        </w:rPr>
        <w:t xml:space="preserve">12 de marzo de 2025</w:t>
      </w:r>
    </w:p>
    <w:p w:rsidR="00000000" w:rsidDel="00000000" w:rsidP="00000000" w:rsidRDefault="00000000" w:rsidRPr="00000000" w14:paraId="00000012">
      <w:pPr>
        <w:pStyle w:val="Heading4"/>
        <w:keepNext w:val="0"/>
        <w:keepLines w:val="0"/>
        <w:spacing w:after="40" w:before="240" w:line="240" w:lineRule="auto"/>
        <w:ind w:left="992.1259842519685" w:firstLine="0"/>
        <w:rPr>
          <w:rFonts w:ascii="Tahoma" w:cs="Tahoma" w:eastAsia="Tahoma" w:hAnsi="Tahoma"/>
          <w:b w:val="1"/>
          <w:bCs w:val="1"/>
          <w:color w:val="000000"/>
        </w:rPr>
      </w:pPr>
      <w:bookmarkStart w:colFirst="0" w:colLast="0" w:name="_nbp0t6f7tcup" w:id="1"/>
      <w:bookmarkEnd w:id="1"/>
      <w:r w:rsidDel="00000000" w:rsidR="00000000" w:rsidRPr="00000000">
        <w:rPr>
          <w:rFonts w:ascii="Tahoma" w:cs="Tahoma" w:eastAsia="Tahoma" w:hAnsi="Tahoma"/>
          <w:b w:val="1"/>
          <w:bCs w:val="1"/>
          <w:color w:val="000000"/>
          <w:rtl w:val="0"/>
        </w:rPr>
        <w:t xml:space="preserve">📌 Antecedentes</w:t>
      </w:r>
    </w:p>
    <w:p w:rsidR="00000000" w:rsidDel="00000000" w:rsidP="00000000" w:rsidRDefault="00000000" w:rsidRPr="00000000" w14:paraId="00000013">
      <w:pPr>
        <w:spacing w:after="0" w:before="0" w:line="36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Durante al menos dos años, el sitio institucional de la Facultad presentó advertencias de seguridad debido a la falta de implementación del protocolo HTTPS, lo que generaba alertas en los navegadores informando que no se trataba de un sitio seguro.</w:t>
      </w:r>
    </w:p>
    <w:p w:rsidR="00000000" w:rsidDel="00000000" w:rsidP="00000000" w:rsidRDefault="00000000" w:rsidRPr="00000000" w14:paraId="00000014">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992.1259842519685" w:right="0" w:firstLine="0"/>
        <w:jc w:val="left"/>
        <w:rPr>
          <w:rFonts w:ascii="Tahoma" w:cs="Tahoma" w:eastAsia="Tahoma" w:hAnsi="Tahoma"/>
          <w:b w:val="1"/>
          <w:bCs w:val="1"/>
          <w:color w:val="000000"/>
        </w:rPr>
      </w:pPr>
      <w:bookmarkStart w:colFirst="0" w:colLast="0" w:name="_gappjc2zy4y3" w:id="2"/>
      <w:bookmarkEnd w:id="2"/>
      <w:r w:rsidDel="00000000" w:rsidR="00000000" w:rsidRPr="00000000">
        <w:rPr>
          <w:rFonts w:ascii="Tahoma" w:cs="Tahoma" w:eastAsia="Tahoma" w:hAnsi="Tahoma"/>
          <w:b w:val="1"/>
          <w:bCs w:val="1"/>
          <w:color w:val="000000"/>
          <w:rtl w:val="0"/>
        </w:rPr>
        <w:t xml:space="preserve">📌 Motivación y necesidad</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00" w:line="360" w:lineRule="auto"/>
        <w:ind w:left="0" w:right="0" w:firstLine="0"/>
        <w:jc w:val="left"/>
        <w:rPr>
          <w:rFonts w:ascii="Tahoma" w:cs="Tahoma" w:eastAsia="Tahoma" w:hAnsi="Tahoma"/>
          <w:sz w:val="24"/>
          <w:szCs w:val="24"/>
        </w:rPr>
      </w:pPr>
      <w:r w:rsidDel="00000000" w:rsidR="00000000" w:rsidRPr="00000000">
        <w:rPr>
          <w:rFonts w:ascii="Tahoma" w:cs="Tahoma" w:eastAsia="Tahoma" w:hAnsi="Tahoma"/>
          <w:sz w:val="24"/>
          <w:szCs w:val="24"/>
          <w:rtl w:val="0"/>
        </w:rPr>
        <w:t xml:space="preserve">En diciembre de 2023, surge con mayor fuerza la necesidad de disponer de servicios web institucionales accesibles desde el exterior, tanto para nuevos desarrollos como para fortalecer la imagen institucional. Esto motiva la búsqueda de una solución integral para implementar HTTPS.</w:t>
      </w:r>
    </w:p>
    <w:p w:rsidR="00000000" w:rsidDel="00000000" w:rsidP="00000000" w:rsidRDefault="00000000" w:rsidRPr="00000000" w14:paraId="00000016">
      <w:pPr>
        <w:spacing w:after="240" w:before="200" w:line="36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Al consultar experiencias en otras facultades, se detecta que muchas resolvieron el problema mediante la adquisición de certificados pagos. Sin embargo, dichos costos resultaban </w:t>
      </w:r>
      <w:r w:rsidDel="00000000" w:rsidR="00000000" w:rsidRPr="00000000">
        <w:rPr>
          <w:rFonts w:ascii="Tahoma" w:cs="Tahoma" w:eastAsia="Tahoma" w:hAnsi="Tahoma"/>
          <w:b w:val="1"/>
          <w:bCs w:val="1"/>
          <w:sz w:val="24"/>
          <w:szCs w:val="24"/>
          <w:rtl w:val="0"/>
        </w:rPr>
        <w:t xml:space="preserve">económicamente inviables</w:t>
      </w:r>
      <w:r w:rsidDel="00000000" w:rsidR="00000000" w:rsidRPr="00000000">
        <w:rPr>
          <w:rFonts w:ascii="Tahoma" w:cs="Tahoma" w:eastAsia="Tahoma" w:hAnsi="Tahoma"/>
          <w:sz w:val="24"/>
          <w:szCs w:val="24"/>
          <w:rtl w:val="0"/>
        </w:rPr>
        <w:t xml:space="preserve"> para nuestra Facultad.</w:t>
      </w:r>
    </w:p>
    <w:p w:rsidR="00000000" w:rsidDel="00000000" w:rsidP="00000000" w:rsidRDefault="00000000" w:rsidRPr="00000000" w14:paraId="00000017">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992.1259842519685" w:right="0" w:firstLine="0"/>
        <w:jc w:val="left"/>
        <w:rPr>
          <w:rFonts w:ascii="Tahoma" w:cs="Tahoma" w:eastAsia="Tahoma" w:hAnsi="Tahoma"/>
          <w:b w:val="1"/>
          <w:bCs w:val="1"/>
          <w:color w:val="000000"/>
        </w:rPr>
      </w:pPr>
      <w:bookmarkStart w:colFirst="0" w:colLast="0" w:name="_ptuupbhwvuwf" w:id="3"/>
      <w:bookmarkEnd w:id="3"/>
      <w:r w:rsidDel="00000000" w:rsidR="00000000" w:rsidRPr="00000000">
        <w:rPr>
          <w:rFonts w:ascii="Tahoma" w:cs="Tahoma" w:eastAsia="Tahoma" w:hAnsi="Tahoma"/>
          <w:b w:val="1"/>
          <w:bCs w:val="1"/>
          <w:color w:val="000000"/>
          <w:rtl w:val="0"/>
        </w:rPr>
        <w:t xml:space="preserve">📌 Etapa de diagnóstico y actualización de infraestructura</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00" w:line="360" w:lineRule="auto"/>
        <w:ind w:left="0" w:right="0" w:firstLine="0"/>
        <w:jc w:val="left"/>
        <w:rPr>
          <w:rFonts w:ascii="Tahoma" w:cs="Tahoma" w:eastAsia="Tahoma" w:hAnsi="Tahoma"/>
          <w:sz w:val="24"/>
          <w:szCs w:val="24"/>
        </w:rPr>
      </w:pPr>
      <w:r w:rsidDel="00000000" w:rsidR="00000000" w:rsidRPr="00000000">
        <w:rPr>
          <w:rFonts w:ascii="Tahoma" w:cs="Tahoma" w:eastAsia="Tahoma" w:hAnsi="Tahoma"/>
          <w:sz w:val="24"/>
          <w:szCs w:val="24"/>
          <w:rtl w:val="0"/>
        </w:rPr>
        <w:t xml:space="preserve">Se determina que, antes de aplicar soluciones de HTTPS, era necesario </w:t>
      </w:r>
      <w:r w:rsidDel="00000000" w:rsidR="00000000" w:rsidRPr="00000000">
        <w:rPr>
          <w:rFonts w:ascii="Tahoma" w:cs="Tahoma" w:eastAsia="Tahoma" w:hAnsi="Tahoma"/>
          <w:b w:val="1"/>
          <w:bCs w:val="1"/>
          <w:sz w:val="24"/>
          <w:szCs w:val="24"/>
          <w:rtl w:val="0"/>
        </w:rPr>
        <w:t xml:space="preserve">ordenar y modernizar la infraestructura de servidores</w:t>
      </w:r>
      <w:r w:rsidDel="00000000" w:rsidR="00000000" w:rsidRPr="00000000">
        <w:rPr>
          <w:rFonts w:ascii="Tahoma" w:cs="Tahoma" w:eastAsia="Tahoma" w:hAnsi="Tahoma"/>
          <w:sz w:val="24"/>
          <w:szCs w:val="24"/>
          <w:rtl w:val="0"/>
        </w:rPr>
        <w:t xml:space="preserve">, ya que se contaba con equipamiento obsoleto y de bajas prestaciones.</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00" w:line="360" w:lineRule="auto"/>
        <w:ind w:left="0" w:right="0" w:firstLine="0"/>
        <w:jc w:val="left"/>
        <w:rPr>
          <w:rFonts w:ascii="Tahoma" w:cs="Tahoma" w:eastAsia="Tahoma" w:hAnsi="Tahoma"/>
          <w:sz w:val="24"/>
          <w:szCs w:val="24"/>
        </w:rPr>
      </w:pPr>
      <w:r w:rsidDel="00000000" w:rsidR="00000000" w:rsidRPr="00000000">
        <w:rPr>
          <w:rFonts w:ascii="Tahoma" w:cs="Tahoma" w:eastAsia="Tahoma" w:hAnsi="Tahoma"/>
          <w:sz w:val="24"/>
          <w:szCs w:val="24"/>
          <w:rtl w:val="0"/>
        </w:rPr>
        <w:t xml:space="preserve">Durante los meses de </w:t>
      </w:r>
      <w:r w:rsidDel="00000000" w:rsidR="00000000" w:rsidRPr="00000000">
        <w:rPr>
          <w:rFonts w:ascii="Tahoma" w:cs="Tahoma" w:eastAsia="Tahoma" w:hAnsi="Tahoma"/>
          <w:b w:val="1"/>
          <w:bCs w:val="1"/>
          <w:sz w:val="24"/>
          <w:szCs w:val="24"/>
          <w:rtl w:val="0"/>
        </w:rPr>
        <w:t xml:space="preserve">febrero y marzo de 2023</w:t>
      </w:r>
      <w:r w:rsidDel="00000000" w:rsidR="00000000" w:rsidRPr="00000000">
        <w:rPr>
          <w:rFonts w:ascii="Tahoma" w:cs="Tahoma" w:eastAsia="Tahoma" w:hAnsi="Tahoma"/>
          <w:sz w:val="24"/>
          <w:szCs w:val="24"/>
          <w:rtl w:val="0"/>
        </w:rPr>
        <w:t xml:space="preserve">, se concreta la compra de </w:t>
      </w:r>
      <w:r w:rsidDel="00000000" w:rsidR="00000000" w:rsidRPr="00000000">
        <w:rPr>
          <w:rFonts w:ascii="Tahoma" w:cs="Tahoma" w:eastAsia="Tahoma" w:hAnsi="Tahoma"/>
          <w:b w:val="1"/>
          <w:bCs w:val="1"/>
          <w:sz w:val="24"/>
          <w:szCs w:val="24"/>
          <w:rtl w:val="0"/>
        </w:rPr>
        <w:t xml:space="preserve">servidores nuevos</w:t>
      </w:r>
      <w:r w:rsidDel="00000000" w:rsidR="00000000" w:rsidRPr="00000000">
        <w:rPr>
          <w:rFonts w:ascii="Tahoma" w:cs="Tahoma" w:eastAsia="Tahoma" w:hAnsi="Tahoma"/>
          <w:sz w:val="24"/>
          <w:szCs w:val="24"/>
          <w:rtl w:val="0"/>
        </w:rPr>
        <w:t xml:space="preserve">, adecuados a las exigencias de un entorno de producción serio y escalable.</w:t>
      </w:r>
    </w:p>
    <w:p w:rsidR="00000000" w:rsidDel="00000000" w:rsidP="00000000" w:rsidRDefault="00000000" w:rsidRPr="00000000" w14:paraId="0000001A">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992.1259842519685" w:right="0" w:firstLine="0"/>
        <w:jc w:val="left"/>
        <w:rPr>
          <w:rFonts w:ascii="Tahoma" w:cs="Tahoma" w:eastAsia="Tahoma" w:hAnsi="Tahoma"/>
          <w:b w:val="1"/>
          <w:bCs w:val="1"/>
          <w:color w:val="000000"/>
        </w:rPr>
      </w:pPr>
      <w:bookmarkStart w:colFirst="0" w:colLast="0" w:name="_xwjbmffoxw3z" w:id="4"/>
      <w:bookmarkEnd w:id="4"/>
      <w:r w:rsidDel="00000000" w:rsidR="00000000" w:rsidRPr="00000000">
        <w:rPr>
          <w:rFonts w:ascii="Tahoma" w:cs="Tahoma" w:eastAsia="Tahoma" w:hAnsi="Tahoma"/>
          <w:b w:val="1"/>
          <w:bCs w:val="1"/>
          <w:color w:val="000000"/>
          <w:rtl w:val="0"/>
        </w:rPr>
        <w:t xml:space="preserve">📌 Migración y estabilización de servicios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00" w:line="360" w:lineRule="auto"/>
        <w:ind w:left="0" w:right="0" w:firstLine="0"/>
        <w:jc w:val="left"/>
        <w:rPr>
          <w:rFonts w:ascii="Tahoma" w:cs="Tahoma" w:eastAsia="Tahoma" w:hAnsi="Tahoma"/>
          <w:sz w:val="24"/>
          <w:szCs w:val="24"/>
        </w:rPr>
      </w:pPr>
      <w:r w:rsidDel="00000000" w:rsidR="00000000" w:rsidRPr="00000000">
        <w:rPr>
          <w:rFonts w:ascii="Tahoma" w:cs="Tahoma" w:eastAsia="Tahoma" w:hAnsi="Tahoma"/>
          <w:sz w:val="24"/>
          <w:szCs w:val="24"/>
          <w:rtl w:val="0"/>
        </w:rPr>
        <w:t xml:space="preserve">A lo largo de los años </w:t>
      </w:r>
      <w:r w:rsidDel="00000000" w:rsidR="00000000" w:rsidRPr="00000000">
        <w:rPr>
          <w:rFonts w:ascii="Tahoma" w:cs="Tahoma" w:eastAsia="Tahoma" w:hAnsi="Tahoma"/>
          <w:b w:val="1"/>
          <w:bCs w:val="1"/>
          <w:sz w:val="24"/>
          <w:szCs w:val="24"/>
          <w:rtl w:val="0"/>
        </w:rPr>
        <w:t xml:space="preserve">2023 y 2024</w:t>
      </w:r>
      <w:r w:rsidDel="00000000" w:rsidR="00000000" w:rsidRPr="00000000">
        <w:rPr>
          <w:rFonts w:ascii="Tahoma" w:cs="Tahoma" w:eastAsia="Tahoma" w:hAnsi="Tahoma"/>
          <w:sz w:val="24"/>
          <w:szCs w:val="24"/>
          <w:rtl w:val="0"/>
        </w:rPr>
        <w:t xml:space="preserve">, se lleva adelante una </w:t>
      </w:r>
      <w:r w:rsidDel="00000000" w:rsidR="00000000" w:rsidRPr="00000000">
        <w:rPr>
          <w:rFonts w:ascii="Tahoma" w:cs="Tahoma" w:eastAsia="Tahoma" w:hAnsi="Tahoma"/>
          <w:b w:val="1"/>
          <w:bCs w:val="1"/>
          <w:sz w:val="24"/>
          <w:szCs w:val="24"/>
          <w:rtl w:val="0"/>
        </w:rPr>
        <w:t xml:space="preserve">migración progresiva de los servicios a entornos virtualizados</w:t>
      </w:r>
      <w:r w:rsidDel="00000000" w:rsidR="00000000" w:rsidRPr="00000000">
        <w:rPr>
          <w:rFonts w:ascii="Tahoma" w:cs="Tahoma" w:eastAsia="Tahoma" w:hAnsi="Tahoma"/>
          <w:sz w:val="24"/>
          <w:szCs w:val="24"/>
          <w:rtl w:val="0"/>
        </w:rPr>
        <w:t xml:space="preserve">, lo cual implicó resolver múltiples aspectos técnicos, sin descuidar la operación diaria de la Facultad.</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00" w:line="360" w:lineRule="auto"/>
        <w:ind w:left="0" w:right="0" w:firstLine="0"/>
        <w:jc w:val="left"/>
        <w:rPr>
          <w:rFonts w:ascii="Tahoma" w:cs="Tahoma" w:eastAsia="Tahoma" w:hAnsi="Tahoma"/>
          <w:sz w:val="24"/>
          <w:szCs w:val="24"/>
        </w:rPr>
      </w:pPr>
      <w:r w:rsidDel="00000000" w:rsidR="00000000" w:rsidRPr="00000000">
        <w:rPr>
          <w:rFonts w:ascii="Tahoma" w:cs="Tahoma" w:eastAsia="Tahoma" w:hAnsi="Tahoma"/>
          <w:sz w:val="24"/>
          <w:szCs w:val="24"/>
          <w:rtl w:val="0"/>
        </w:rPr>
        <w:t xml:space="preserve">Este trabajo se realiza con continuidad y planificación, permitiendo así consolidar un entorno más estable y preparado para incorporar nuevas funcionalidades como HTTPS.</w:t>
      </w:r>
    </w:p>
    <w:p w:rsidR="00000000" w:rsidDel="00000000" w:rsidP="00000000" w:rsidRDefault="00000000" w:rsidRPr="00000000" w14:paraId="0000001D">
      <w:pPr>
        <w:pStyle w:val="Heading4"/>
        <w:keepNext w:val="0"/>
        <w:keepLines w:val="0"/>
        <w:spacing w:after="40" w:before="0" w:line="240" w:lineRule="auto"/>
        <w:ind w:left="992.1259842519685" w:firstLine="0"/>
        <w:rPr>
          <w:rFonts w:ascii="Tahoma" w:cs="Tahoma" w:eastAsia="Tahoma" w:hAnsi="Tahoma"/>
          <w:b w:val="1"/>
          <w:bCs w:val="1"/>
          <w:color w:val="000000"/>
        </w:rPr>
      </w:pPr>
      <w:bookmarkStart w:colFirst="0" w:colLast="0" w:name="_vkr8rqwzjgbz" w:id="5"/>
      <w:bookmarkEnd w:id="5"/>
      <w:r w:rsidDel="00000000" w:rsidR="00000000" w:rsidRPr="00000000">
        <w:rPr>
          <w:rFonts w:ascii="Tahoma" w:cs="Tahoma" w:eastAsia="Tahoma" w:hAnsi="Tahoma"/>
          <w:b w:val="1"/>
          <w:bCs w:val="1"/>
          <w:color w:val="000000"/>
          <w:rtl w:val="0"/>
        </w:rPr>
        <w:t xml:space="preserve">📌 Pruebas, investigación y solución implementada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00" w:line="360" w:lineRule="auto"/>
        <w:ind w:left="0" w:right="0" w:firstLine="0"/>
        <w:jc w:val="left"/>
        <w:rPr>
          <w:rFonts w:ascii="Tahoma" w:cs="Tahoma" w:eastAsia="Tahoma" w:hAnsi="Tahoma"/>
          <w:sz w:val="24"/>
          <w:szCs w:val="24"/>
        </w:rPr>
      </w:pPr>
      <w:r w:rsidDel="00000000" w:rsidR="00000000" w:rsidRPr="00000000">
        <w:rPr>
          <w:rFonts w:ascii="Tahoma" w:cs="Tahoma" w:eastAsia="Tahoma" w:hAnsi="Tahoma"/>
          <w:sz w:val="24"/>
          <w:szCs w:val="24"/>
          <w:rtl w:val="0"/>
        </w:rPr>
        <w:t xml:space="preserve">Durante los primeros meses del año 2025, se retoma con prioridad la problemática de los certificados. Luego de diversas pruebas y cambios de enfoque, se logra finalmente una solución técnica viable mediante el uso de:</w:t>
      </w:r>
    </w:p>
    <w:p w:rsidR="00000000" w:rsidDel="00000000" w:rsidP="00000000" w:rsidRDefault="00000000" w:rsidRPr="00000000" w14:paraId="0000001F">
      <w:pPr>
        <w:numPr>
          <w:ilvl w:val="0"/>
          <w:numId w:val="1"/>
        </w:numPr>
        <w:spacing w:after="0" w:afterAutospacing="0" w:line="276" w:lineRule="auto"/>
        <w:ind w:left="720" w:hanging="360"/>
        <w:rPr>
          <w:rFonts w:ascii="Tahoma" w:cs="Tahoma" w:eastAsia="Tahoma" w:hAnsi="Tahoma"/>
          <w:b w:val="1"/>
          <w:bCs w:val="1"/>
          <w:sz w:val="24"/>
          <w:szCs w:val="24"/>
          <w:u w:val="none"/>
        </w:rPr>
      </w:pPr>
      <w:r w:rsidDel="00000000" w:rsidR="00000000" w:rsidRPr="00000000">
        <w:rPr>
          <w:rFonts w:ascii="Tahoma" w:cs="Tahoma" w:eastAsia="Tahoma" w:hAnsi="Tahoma"/>
          <w:b w:val="1"/>
          <w:bCs w:val="1"/>
          <w:sz w:val="24"/>
          <w:szCs w:val="24"/>
          <w:rtl w:val="0"/>
        </w:rPr>
        <w:t xml:space="preserve">Configuración de VirtualHost</w:t>
      </w:r>
    </w:p>
    <w:p w:rsidR="00000000" w:rsidDel="00000000" w:rsidP="00000000" w:rsidRDefault="00000000" w:rsidRPr="00000000" w14:paraId="00000020">
      <w:pPr>
        <w:numPr>
          <w:ilvl w:val="0"/>
          <w:numId w:val="1"/>
        </w:numPr>
        <w:spacing w:after="240" w:line="276" w:lineRule="auto"/>
        <w:ind w:left="720" w:hanging="360"/>
        <w:rPr>
          <w:rFonts w:ascii="Tahoma" w:cs="Tahoma" w:eastAsia="Tahoma" w:hAnsi="Tahoma"/>
          <w:b w:val="1"/>
          <w:bCs w:val="1"/>
          <w:sz w:val="24"/>
          <w:szCs w:val="24"/>
          <w:u w:val="none"/>
        </w:rPr>
      </w:pPr>
      <w:r w:rsidDel="00000000" w:rsidR="00000000" w:rsidRPr="00000000">
        <w:rPr>
          <w:rFonts w:ascii="Tahoma" w:cs="Tahoma" w:eastAsia="Tahoma" w:hAnsi="Tahoma"/>
          <w:b w:val="1"/>
          <w:bCs w:val="1"/>
          <w:sz w:val="24"/>
          <w:szCs w:val="24"/>
          <w:rtl w:val="0"/>
        </w:rPr>
        <w:t xml:space="preserve">Implementación de certificados SSL con Certbot y Let's Encrypt</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00" w:line="360" w:lineRule="auto"/>
        <w:ind w:left="0" w:right="0" w:firstLine="0"/>
        <w:jc w:val="left"/>
        <w:rPr>
          <w:rFonts w:ascii="Tahoma" w:cs="Tahoma" w:eastAsia="Tahoma" w:hAnsi="Tahoma"/>
          <w:sz w:val="24"/>
          <w:szCs w:val="24"/>
        </w:rPr>
      </w:pPr>
      <w:r w:rsidDel="00000000" w:rsidR="00000000" w:rsidRPr="00000000">
        <w:rPr>
          <w:rFonts w:ascii="Tahoma" w:cs="Tahoma" w:eastAsia="Tahoma" w:hAnsi="Tahoma"/>
          <w:sz w:val="24"/>
          <w:szCs w:val="24"/>
          <w:rtl w:val="0"/>
        </w:rPr>
        <w:t xml:space="preserve">La validación de los certificados se concretó satisfactoriamente, quedando el sitio </w:t>
      </w:r>
      <w:r w:rsidDel="00000000" w:rsidR="00000000" w:rsidRPr="00000000">
        <w:rPr>
          <w:rFonts w:ascii="Tahoma" w:cs="Tahoma" w:eastAsia="Tahoma" w:hAnsi="Tahoma"/>
          <w:b w:val="1"/>
          <w:bCs w:val="1"/>
          <w:sz w:val="24"/>
          <w:szCs w:val="24"/>
          <w:rtl w:val="0"/>
        </w:rPr>
        <w:t xml:space="preserve">plenamente funcional con HTTPS</w:t>
      </w:r>
      <w:r w:rsidDel="00000000" w:rsidR="00000000" w:rsidRPr="00000000">
        <w:rPr>
          <w:rFonts w:ascii="Tahoma" w:cs="Tahoma" w:eastAsia="Tahoma" w:hAnsi="Tahoma"/>
          <w:sz w:val="24"/>
          <w:szCs w:val="24"/>
          <w:rtl w:val="0"/>
        </w:rPr>
        <w:t xml:space="preserve"> desde el día </w:t>
      </w:r>
      <w:r w:rsidDel="00000000" w:rsidR="00000000" w:rsidRPr="00000000">
        <w:rPr>
          <w:rFonts w:ascii="Tahoma" w:cs="Tahoma" w:eastAsia="Tahoma" w:hAnsi="Tahoma"/>
          <w:b w:val="1"/>
          <w:bCs w:val="1"/>
          <w:sz w:val="24"/>
          <w:szCs w:val="24"/>
          <w:rtl w:val="0"/>
        </w:rPr>
        <w:t xml:space="preserve">12 de marzo de 2025</w:t>
      </w:r>
      <w:r w:rsidDel="00000000" w:rsidR="00000000" w:rsidRPr="00000000">
        <w:rPr>
          <w:rFonts w:ascii="Tahoma" w:cs="Tahoma" w:eastAsia="Tahoma" w:hAnsi="Tahoma"/>
          <w:sz w:val="24"/>
          <w:szCs w:val="24"/>
          <w:rtl w:val="0"/>
        </w:rPr>
        <w:t xml:space="preserve">.</w:t>
      </w:r>
    </w:p>
    <w:p w:rsidR="00000000" w:rsidDel="00000000" w:rsidP="00000000" w:rsidRDefault="00000000" w:rsidRPr="00000000" w14:paraId="00000022">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1259842519685" w:right="0" w:firstLine="0"/>
        <w:jc w:val="left"/>
        <w:rPr>
          <w:rFonts w:ascii="Tahoma" w:cs="Tahoma" w:eastAsia="Tahoma" w:hAnsi="Tahoma"/>
          <w:b w:val="1"/>
          <w:bCs w:val="1"/>
          <w:color w:val="000000"/>
        </w:rPr>
      </w:pPr>
      <w:bookmarkStart w:colFirst="0" w:colLast="0" w:name="_tw7qgdn9uj8a" w:id="6"/>
      <w:bookmarkEnd w:id="6"/>
      <w:r w:rsidDel="00000000" w:rsidR="00000000" w:rsidRPr="00000000">
        <w:rPr>
          <w:rFonts w:ascii="Tahoma" w:cs="Tahoma" w:eastAsia="Tahoma" w:hAnsi="Tahoma"/>
          <w:b w:val="1"/>
          <w:bCs w:val="1"/>
          <w:color w:val="000000"/>
          <w:rtl w:val="0"/>
        </w:rPr>
        <w:t xml:space="preserve">📌 Estado actual</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00" w:line="360" w:lineRule="auto"/>
        <w:ind w:left="0" w:right="0" w:firstLine="0"/>
        <w:jc w:val="left"/>
        <w:rPr>
          <w:rFonts w:ascii="Tahoma" w:cs="Tahoma" w:eastAsia="Tahoma" w:hAnsi="Tahoma"/>
          <w:sz w:val="24"/>
          <w:szCs w:val="24"/>
        </w:rPr>
      </w:pPr>
      <w:r w:rsidDel="00000000" w:rsidR="00000000" w:rsidRPr="00000000">
        <w:rPr>
          <w:rFonts w:ascii="Tahoma" w:cs="Tahoma" w:eastAsia="Tahoma" w:hAnsi="Tahoma"/>
          <w:sz w:val="24"/>
          <w:szCs w:val="24"/>
          <w:rtl w:val="0"/>
        </w:rPr>
        <w:t xml:space="preserve">El sitio institucional es ahora accesible mediante el protocolo seguro </w:t>
      </w:r>
      <w:r w:rsidDel="00000000" w:rsidR="00000000" w:rsidRPr="00000000">
        <w:rPr>
          <w:rFonts w:ascii="Tahoma" w:cs="Tahoma" w:eastAsia="Tahoma" w:hAnsi="Tahoma"/>
          <w:b w:val="1"/>
          <w:bCs w:val="1"/>
          <w:sz w:val="24"/>
          <w:szCs w:val="24"/>
          <w:rtl w:val="0"/>
        </w:rPr>
        <w:t xml:space="preserve">https://</w:t>
      </w:r>
      <w:r w:rsidDel="00000000" w:rsidR="00000000" w:rsidRPr="00000000">
        <w:rPr>
          <w:rFonts w:ascii="Tahoma" w:cs="Tahoma" w:eastAsia="Tahoma" w:hAnsi="Tahoma"/>
          <w:sz w:val="24"/>
          <w:szCs w:val="24"/>
          <w:rtl w:val="0"/>
        </w:rPr>
        <w:t xml:space="preserve">, lo cual resuelve los problemas de advertencia de seguridad y permite brindar servicios digitales externos con mayor robustez y confiabilidad.</w:t>
      </w:r>
    </w:p>
    <w:p w:rsidR="00000000" w:rsidDel="00000000" w:rsidP="00000000" w:rsidRDefault="00000000" w:rsidRPr="00000000" w14:paraId="00000024">
      <w:pPr>
        <w:spacing w:after="240" w:before="240"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25">
      <w:pPr>
        <w:spacing w:line="240" w:lineRule="auto"/>
        <w:ind w:left="5669.291338582678" w:firstLine="0"/>
        <w:jc w:val="center"/>
        <w:rPr>
          <w:rFonts w:ascii="Tahoma" w:cs="Tahoma" w:eastAsia="Tahoma" w:hAnsi="Tahoma"/>
          <w:sz w:val="20"/>
          <w:szCs w:val="20"/>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523.1102362204729" w:top="1440" w:left="1440" w:right="1440"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spacing w:line="240" w:lineRule="auto"/>
      <w:rPr>
        <w:sz w:val="8"/>
        <w:szCs w:val="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ind w:left="1842.5196850393697"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“2025 - Año de la Educación y el Conocimiento para una Sociedad Justa y Democratizadora”</w:t>
    </w:r>
  </w:p>
  <w:p w:rsidR="00000000" w:rsidDel="00000000" w:rsidP="00000000" w:rsidRDefault="00000000" w:rsidRPr="00000000" w14:paraId="0000002F">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spacing w:after="200" w:lineRule="auto"/>
      <w:jc w:val="right"/>
      <w:rPr>
        <w:rFonts w:ascii="Times New Roman" w:cs="Times New Roman" w:eastAsia="Times New Roman" w:hAnsi="Times New Roman"/>
        <w:b w:val="1"/>
        <w:bCs w:val="1"/>
        <w:i w:val="1"/>
        <w:iCs w:val="1"/>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“2025 - Año de la Reconstrucción de la Nación Argentina”</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29">
    <w:pPr>
      <w:ind w:left="3259" w:firstLine="0"/>
      <w:rPr>
        <w:rFonts w:ascii="Times New Roman" w:cs="Times New Roman" w:eastAsia="Times New Roman" w:hAnsi="Times New Roman"/>
        <w:b w:val="1"/>
        <w:bCs w:val="1"/>
        <w:i w:val="1"/>
        <w:iCs w:val="1"/>
        <w:sz w:val="18"/>
        <w:szCs w:val="18"/>
      </w:rPr>
    </w:pPr>
    <w:r w:rsidDel="00000000" w:rsidR="00000000" w:rsidRPr="00000000">
      <w:rPr>
        <w:rtl w:val="0"/>
      </w:rPr>
    </w:r>
  </w:p>
  <w:p w:rsidR="00000000" w:rsidDel="00000000" w:rsidP="00000000" w:rsidRDefault="00000000" w:rsidRPr="00000000" w14:paraId="0000002A">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B">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C">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2D">
    <w:pPr>
      <w:spacing w:after="200" w:lineRule="auto"/>
      <w:jc w:val="right"/>
      <w:rPr/>
    </w:pPr>
    <w:r w:rsidDel="00000000" w:rsidR="00000000" w:rsidRPr="00000000">
      <w:rPr>
        <w:rFonts w:ascii="Times New Roman" w:cs="Times New Roman" w:eastAsia="Times New Roman" w:hAnsi="Times New Roman"/>
        <w:b w:val="1"/>
        <w:bCs w:val="1"/>
        <w:i w:val="1"/>
        <w:iCs w:val="1"/>
        <w:rtl w:val="0"/>
      </w:rPr>
      <w:t xml:space="preserve">Nota-2503</w:t>
    </w:r>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