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22 de Septiembre de 2021</w:t>
      </w:r>
    </w:p>
    <w:p w:rsidR="00000000" w:rsidDel="00000000" w:rsidP="00000000" w:rsidRDefault="00000000" w:rsidRPr="00000000" w14:paraId="00000002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Cra. Denise SOTOMAYOR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Administrativa</w:t>
      </w:r>
    </w:p>
    <w:p w:rsidR="00000000" w:rsidDel="00000000" w:rsidP="00000000" w:rsidRDefault="00000000" w:rsidRPr="00000000" w14:paraId="00000005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Equipamiento informático para implementar Firma Digital.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función de la capacitación de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Oficiales de Registros de Personas para Firma Digital Regional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impartida por la Empresa ENCODE a solicitud del Rectorado de la UTN y donde el Sr. Decano asigna tanto a la Sra. Carolina RUARTEZ y a mi persona, es que realizamos esta solicitud.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Le solicito a Ud. tenga a bien de arbitrar los medios necesarios para la compra de equipamientos informáticos para poder implementar dichos sistemas de firma en la Facultad.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Sobre los equipamientos en cuestión, se adjuntan sus respectivos presupuestos y la suma total de los mismos serían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$106.796,10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el señor Decano nos solicita en carácter de URGENTE estos servicios para las autoridades firmantes, por lo que le pido premura ante esta petición.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ya agradezco su gestión y quedo a su disposición ante cualquier consulta referida a este tema.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4124325</wp:posOffset>
            </wp:positionH>
            <wp:positionV relativeFrom="paragraph">
              <wp:posOffset>704850</wp:posOffset>
            </wp:positionV>
            <wp:extent cx="1565589" cy="115728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5589" cy="1157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saludo Ud. muy atentamente.</w:t>
      </w:r>
    </w:p>
    <w:p w:rsidR="00000000" w:rsidDel="00000000" w:rsidP="00000000" w:rsidRDefault="00000000" w:rsidRPr="00000000" w14:paraId="0000000E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7ejupxkbhuqz" w:id="3"/>
      <w:bookmarkEnd w:id="3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12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3259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“2020 – Año del General Manuel Belgrano”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</wp:posOffset>
          </wp:positionH>
          <wp:positionV relativeFrom="paragraph">
            <wp:posOffset>38106</wp:posOffset>
          </wp:positionV>
          <wp:extent cx="1478615" cy="88106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18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2103 -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