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05 de Diciembre de 2025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María Luisa PALAZZI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Secretaría Académica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6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 _____________ /_____________ D</w:t>
      </w:r>
    </w:p>
    <w:p w:rsidR="00000000" w:rsidDel="00000000" w:rsidP="00000000" w:rsidRDefault="00000000" w:rsidRPr="00000000" w14:paraId="00000007">
      <w:pPr>
        <w:spacing w:after="200" w:before="400" w:line="240" w:lineRule="auto"/>
        <w:ind w:left="-425.19685039370086" w:firstLine="0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Ref.: Habilitación de acceso público web al Sistema Bibliotecario Koha”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 mi mayor consideración:</w:t>
      </w:r>
    </w:p>
    <w:p w:rsidR="00000000" w:rsidDel="00000000" w:rsidP="00000000" w:rsidRDefault="00000000" w:rsidRPr="00000000" w14:paraId="00000009">
      <w:pPr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medio de la presente, tengo el agrado de informarles que se ha completado con éxito la etapa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apertura a internet del Sistema Integrado de Gestión Bibliotecaria (Koha)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 importante destacar que, si bien esta plataforma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ha estado operativa y en funcionamiento interno durante más de dos años</w:t>
      </w:r>
      <w:r w:rsidDel="00000000" w:rsidR="00000000" w:rsidRPr="00000000">
        <w:rPr>
          <w:sz w:val="24"/>
          <w:szCs w:val="24"/>
          <w:rtl w:val="0"/>
        </w:rPr>
        <w:t xml:space="preserve">, su acceso se limitaba exclusivamente a la red interna (modo Intranet). Durante ese tiempo, el sistema sirvió para que el personal de biblioteca realizara tareas fundamentales de catalogación, inventario y gestión administrativa, consolidando una base de datos robusta, pero sin visibilidad fuera de la institución.</w:t>
      </w:r>
    </w:p>
    <w:p w:rsidR="00000000" w:rsidDel="00000000" w:rsidP="00000000" w:rsidRDefault="00000000" w:rsidRPr="00000000" w14:paraId="0000000B">
      <w:pPr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hito que comunicamos hoy es la configuración técnica que permite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"abrir" este catálogo al mundo</w:t>
      </w:r>
      <w:r w:rsidDel="00000000" w:rsidR="00000000" w:rsidRPr="00000000">
        <w:rPr>
          <w:sz w:val="24"/>
          <w:szCs w:val="24"/>
          <w:rtl w:val="0"/>
        </w:rPr>
        <w:t xml:space="preserve">, transformando una herramienta de uso interno en un servicio público para toda la comunidad académica.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Beneficios de esta nueva etapa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pasar de modo "Intranet" a modo "Público", logramos: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Acceso Remoto 24/7:</w:t>
      </w:r>
      <w:r w:rsidDel="00000000" w:rsidR="00000000" w:rsidRPr="00000000">
        <w:rPr>
          <w:sz w:val="24"/>
          <w:szCs w:val="24"/>
          <w:rtl w:val="0"/>
        </w:rPr>
        <w:t xml:space="preserve"> Los alumnos, docentes e investigadores ya no necesitan estar físicamente en la facultad para consultar qué libros hay disponibles; pueden hacerlo desde sus hogares o celulares.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4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Visibilidad Institucional:</w:t>
      </w:r>
      <w:r w:rsidDel="00000000" w:rsidR="00000000" w:rsidRPr="00000000">
        <w:rPr>
          <w:sz w:val="24"/>
          <w:szCs w:val="24"/>
          <w:rtl w:val="0"/>
        </w:rPr>
        <w:t xml:space="preserve"> Nuestro catálogo bibliográfico ahora es visible y consultable desde internet, modernizando el servicio de la biblioteca.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Resumen de tareas técnicas realizadas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lograr esta transición sin afectar los datos históricos cargados en los últimos dos años, se realizaron las siguientes labores en el servidor: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Asignación y configuración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IP Pública</w:t>
      </w:r>
      <w:r w:rsidDel="00000000" w:rsidR="00000000" w:rsidRPr="00000000">
        <w:rPr>
          <w:sz w:val="24"/>
          <w:szCs w:val="24"/>
          <w:rtl w:val="0"/>
        </w:rPr>
        <w:t xml:space="preserve"> para permitir el tráfico desde el exterior.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Implementación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Certificados de Seguridad (SSL)</w:t>
      </w:r>
      <w:r w:rsidDel="00000000" w:rsidR="00000000" w:rsidRPr="00000000">
        <w:rPr>
          <w:sz w:val="24"/>
          <w:szCs w:val="24"/>
          <w:rtl w:val="0"/>
        </w:rPr>
        <w:t xml:space="preserve">, garantizando una navegación segura (candado verde) para los usuarios.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24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Vinculación con el dominio institucional para facilitar el acceso.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Enlaces de Acceso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sistema ya se encuentra disponible en las siguientes direcciones: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Catálogo Público (Búsqueda de libros y reservas):</w:t>
        <w:br w:type="textWrapping"/>
        <w:t xml:space="preserve">https://koha.frlr.utn.edu.ar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4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Gestión Bibliotecaria (Acceso administrativo):</w:t>
        <w:br w:type="textWrapping"/>
        <w:t xml:space="preserve">http://koha.frlr.utn.edu.ar:8080</w:t>
      </w:r>
    </w:p>
    <w:p w:rsidR="00000000" w:rsidDel="00000000" w:rsidP="00000000" w:rsidRDefault="00000000" w:rsidRPr="00000000" w14:paraId="00000019">
      <w:pPr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Quedo a su entera disposición para cualquier consulta técnica o para realizar una demostración de las nuevas capacidades de acceso del sistema.</w:t>
      </w:r>
    </w:p>
    <w:p w:rsidR="00000000" w:rsidDel="00000000" w:rsidP="00000000" w:rsidRDefault="00000000" w:rsidRPr="00000000" w14:paraId="0000001A">
      <w:pPr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Sin otro particular, los saluda atentamente.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line="276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200" w:line="240" w:lineRule="auto"/>
        <w:ind w:left="5669.2913385826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1E">
      <w:pPr>
        <w:spacing w:line="240" w:lineRule="auto"/>
        <w:ind w:left="5669.291338582678" w:firstLine="0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DTIC - Servidores</w:t>
      </w:r>
    </w:p>
    <w:p w:rsidR="00000000" w:rsidDel="00000000" w:rsidP="00000000" w:rsidRDefault="00000000" w:rsidRPr="00000000" w14:paraId="0000001F">
      <w:pPr>
        <w:spacing w:line="240" w:lineRule="auto"/>
        <w:ind w:left="5669.291338582678" w:firstLine="0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U.T.N. Facultad Regional La Rioja</w:t>
      </w:r>
    </w:p>
    <w:p w:rsidR="00000000" w:rsidDel="00000000" w:rsidP="00000000" w:rsidRDefault="00000000" w:rsidRPr="00000000" w14:paraId="00000020">
      <w:pPr>
        <w:spacing w:line="240" w:lineRule="auto"/>
        <w:ind w:left="0" w:firstLine="0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left="0" w:firstLine="0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523.1102362204729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ind w:left="1842.5196850393697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“2025 - Año de la Educación y el Conocimiento para una Sociedad Justa y Democratizadora”</w:t>
    </w:r>
  </w:p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Nota-2504 -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“2025 - Año de la Reconstrucción de la Nación Argentina”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5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27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Nota-2510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