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886" w:rsidRDefault="00D63886" w:rsidP="00D63886">
      <w:pPr>
        <w:shd w:val="clear" w:color="auto" w:fill="FFFFFF" w:themeFill="background1"/>
        <w:rPr>
          <w:rFonts w:ascii="Verdana" w:hAnsi="Verdana"/>
          <w:lang w:val="es-AR"/>
        </w:rPr>
      </w:pPr>
    </w:p>
    <w:p w:rsidR="00D63886" w:rsidRDefault="00D63886" w:rsidP="00D63886">
      <w:pPr>
        <w:shd w:val="clear" w:color="auto" w:fill="FFFFFF" w:themeFill="background1"/>
        <w:rPr>
          <w:rFonts w:ascii="Verdana" w:hAnsi="Verdana"/>
          <w:lang w:val="es-AR"/>
        </w:rPr>
      </w:pPr>
    </w:p>
    <w:p w:rsidR="00D63886" w:rsidRDefault="00D63886" w:rsidP="00D63886">
      <w:pPr>
        <w:shd w:val="clear" w:color="auto" w:fill="FFFFFF" w:themeFill="background1"/>
        <w:rPr>
          <w:rFonts w:ascii="Verdana" w:hAnsi="Verdana"/>
          <w:lang w:val="es-AR"/>
        </w:rPr>
      </w:pPr>
    </w:p>
    <w:p w:rsidR="00D63886" w:rsidRDefault="00D63886" w:rsidP="00D63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rPr>
          <w:rFonts w:ascii="Verdana" w:hAnsi="Verdana"/>
          <w:lang w:val="es-AR"/>
        </w:rPr>
      </w:pPr>
      <w:r>
        <w:rPr>
          <w:rFonts w:ascii="Verdana" w:hAnsi="Verdana"/>
          <w:lang w:val="es-AR"/>
        </w:rPr>
        <w:t>CURSO NACIONAL 2 FEVA</w:t>
      </w:r>
    </w:p>
    <w:p w:rsidR="00D63886" w:rsidRDefault="00D63886" w:rsidP="00D63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rPr>
          <w:rFonts w:ascii="Verdana" w:hAnsi="Verdana"/>
          <w:lang w:val="es-AR"/>
        </w:rPr>
      </w:pPr>
      <w:r>
        <w:rPr>
          <w:rFonts w:ascii="Verdana" w:hAnsi="Verdana"/>
          <w:lang w:val="es-AR"/>
        </w:rPr>
        <w:t>Material de Lectura Complementario</w:t>
      </w:r>
    </w:p>
    <w:p w:rsidR="00D63886" w:rsidRDefault="00D63886" w:rsidP="00D63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rPr>
          <w:rFonts w:ascii="Verdana" w:hAnsi="Verdana"/>
          <w:lang w:val="es-AR"/>
        </w:rPr>
      </w:pPr>
    </w:p>
    <w:p w:rsidR="00D63886" w:rsidRDefault="00D63886" w:rsidP="00D63886">
      <w:pPr>
        <w:shd w:val="clear" w:color="auto" w:fill="FFFFFF" w:themeFill="background1"/>
        <w:rPr>
          <w:rFonts w:ascii="Verdana" w:hAnsi="Verdana"/>
          <w:lang w:val="es-AR"/>
        </w:rPr>
      </w:pPr>
    </w:p>
    <w:p w:rsidR="00D63886" w:rsidRPr="00D63886" w:rsidRDefault="00D63886" w:rsidP="00D63886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FFFFFF" w:themeFill="background1"/>
        <w:jc w:val="center"/>
        <w:rPr>
          <w:rFonts w:ascii="Bahnschrift Light" w:hAnsi="Bahnschrift Light"/>
          <w:sz w:val="40"/>
          <w:szCs w:val="40"/>
          <w:lang w:val="es-MX"/>
        </w:rPr>
      </w:pPr>
      <w:r w:rsidRPr="00D63886">
        <w:rPr>
          <w:rFonts w:ascii="Bahnschrift Light" w:hAnsi="Bahnschrift Light"/>
          <w:sz w:val="40"/>
          <w:szCs w:val="40"/>
          <w:lang w:val="es-AR"/>
        </w:rPr>
        <w:t>GESTION TACTICA DEL PARTIDO</w:t>
      </w:r>
    </w:p>
    <w:p w:rsidR="00D63886" w:rsidRPr="00717C82" w:rsidRDefault="00D63886" w:rsidP="00D63886">
      <w:pPr>
        <w:shd w:val="clear" w:color="auto" w:fill="FFFFFF" w:themeFill="background1"/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jc w:val="center"/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bCs/>
        </w:rPr>
        <w:t>SEGUIMIENTOS Y ANÁLISIS de PARTIDOS</w:t>
      </w:r>
      <w:r w:rsidRPr="00717C82">
        <w:rPr>
          <w:rFonts w:ascii="Verdana" w:hAnsi="Verdana"/>
          <w:bCs/>
        </w:rPr>
        <w:br/>
      </w:r>
      <w:r w:rsidRPr="00717C82">
        <w:rPr>
          <w:rFonts w:ascii="Verdana" w:hAnsi="Verdana"/>
          <w:sz w:val="18"/>
          <w:szCs w:val="18"/>
        </w:rPr>
        <w:t>Planteamientos de trabajos para la preparación de partidos.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u w:val="single"/>
        </w:rPr>
        <w:t>Objetivos:</w:t>
      </w:r>
      <w:r w:rsidRPr="00717C82">
        <w:rPr>
          <w:rFonts w:ascii="Verdana" w:hAnsi="Verdana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</w:rPr>
        <w:t xml:space="preserve">- </w:t>
      </w:r>
      <w:r w:rsidRPr="00717C82">
        <w:rPr>
          <w:rFonts w:ascii="Verdana" w:hAnsi="Verdana"/>
          <w:b/>
          <w:bCs/>
          <w:sz w:val="18"/>
          <w:szCs w:val="18"/>
        </w:rPr>
        <w:t>R</w:t>
      </w:r>
      <w:r w:rsidRPr="00717C82">
        <w:rPr>
          <w:rFonts w:ascii="Verdana" w:hAnsi="Verdana"/>
          <w:sz w:val="18"/>
          <w:szCs w:val="18"/>
        </w:rPr>
        <w:t>elevar los puntos fuertes y las debilidades, tanto en lo particular de cada jugador como del equipo en general.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</w:rPr>
        <w:t xml:space="preserve">- </w:t>
      </w:r>
      <w:r w:rsidRPr="00717C82">
        <w:rPr>
          <w:rFonts w:ascii="Verdana" w:hAnsi="Verdana"/>
          <w:b/>
          <w:bCs/>
          <w:sz w:val="18"/>
          <w:szCs w:val="18"/>
        </w:rPr>
        <w:t>C</w:t>
      </w:r>
      <w:r w:rsidRPr="00717C82">
        <w:rPr>
          <w:rFonts w:ascii="Verdana" w:hAnsi="Verdana"/>
          <w:sz w:val="18"/>
          <w:szCs w:val="18"/>
        </w:rPr>
        <w:t xml:space="preserve">omparar el nivel de juego con el equipo propio y con otros equipos con los que ya se ha competido.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</w:rPr>
        <w:t xml:space="preserve">- </w:t>
      </w:r>
      <w:r w:rsidRPr="00717C82">
        <w:rPr>
          <w:rFonts w:ascii="Verdana" w:hAnsi="Verdana"/>
          <w:b/>
          <w:bCs/>
          <w:sz w:val="18"/>
          <w:szCs w:val="18"/>
        </w:rPr>
        <w:t>E</w:t>
      </w:r>
      <w:r w:rsidRPr="00717C82">
        <w:rPr>
          <w:rFonts w:ascii="Verdana" w:hAnsi="Verdana"/>
          <w:sz w:val="18"/>
          <w:szCs w:val="18"/>
        </w:rPr>
        <w:t>ncontrar razones válidas o lógicas para conseguir o el mejor desempeño del equipo.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</w:rPr>
        <w:t xml:space="preserve">- </w:t>
      </w:r>
      <w:r w:rsidRPr="00717C82">
        <w:rPr>
          <w:rFonts w:ascii="Verdana" w:hAnsi="Verdana"/>
          <w:b/>
          <w:bCs/>
          <w:sz w:val="18"/>
          <w:szCs w:val="18"/>
        </w:rPr>
        <w:t>R</w:t>
      </w:r>
      <w:r w:rsidRPr="00717C82">
        <w:rPr>
          <w:rFonts w:ascii="Verdana" w:hAnsi="Verdana"/>
          <w:sz w:val="18"/>
          <w:szCs w:val="18"/>
        </w:rPr>
        <w:t>ealizar ajustes en la alineación inicial.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</w:rPr>
        <w:t xml:space="preserve">- </w:t>
      </w:r>
      <w:r w:rsidRPr="00717C82">
        <w:rPr>
          <w:rFonts w:ascii="Verdana" w:hAnsi="Verdana"/>
          <w:b/>
          <w:bCs/>
          <w:sz w:val="18"/>
          <w:szCs w:val="18"/>
        </w:rPr>
        <w:t>P</w:t>
      </w:r>
      <w:r w:rsidRPr="00717C82">
        <w:rPr>
          <w:rFonts w:ascii="Verdana" w:hAnsi="Verdana"/>
          <w:sz w:val="18"/>
          <w:szCs w:val="18"/>
        </w:rPr>
        <w:t>robar la eficiencia de las tácticas a desarrollar.- Evaluar el resultado del plan estratégico en su proceso de preparación y  desarrollo Y preparar un plan de juego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b/>
          <w:bCs/>
          <w:sz w:val="18"/>
          <w:szCs w:val="18"/>
        </w:rPr>
        <w:t>- U</w:t>
      </w:r>
      <w:r w:rsidRPr="00717C82">
        <w:rPr>
          <w:rFonts w:ascii="Verdana" w:hAnsi="Verdana"/>
          <w:sz w:val="18"/>
          <w:szCs w:val="18"/>
        </w:rPr>
        <w:t>tilizar los métodos que el entrenador tenga a su alcance para obtener información (</w:t>
      </w:r>
      <w:proofErr w:type="spellStart"/>
      <w:r w:rsidRPr="00717C82">
        <w:rPr>
          <w:rFonts w:ascii="Verdana" w:hAnsi="Verdana"/>
          <w:sz w:val="18"/>
          <w:szCs w:val="18"/>
        </w:rPr>
        <w:t>Obs</w:t>
      </w:r>
      <w:proofErr w:type="spellEnd"/>
      <w:r w:rsidRPr="00717C82">
        <w:rPr>
          <w:rFonts w:ascii="Verdana" w:hAnsi="Verdana"/>
          <w:sz w:val="18"/>
          <w:szCs w:val="18"/>
        </w:rPr>
        <w:t>. Directa, Estadísticas, Videos, etc.)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bCs/>
        </w:rPr>
        <w:t>¿Qué analizamos del rival?</w:t>
      </w:r>
    </w:p>
    <w:p w:rsidR="00D63886" w:rsidRPr="00717C82" w:rsidRDefault="00D63886" w:rsidP="00D63886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</w:rPr>
        <w:t xml:space="preserve">Los sistemas del rival: </w:t>
      </w:r>
    </w:p>
    <w:p w:rsidR="00D63886" w:rsidRPr="00717C82" w:rsidRDefault="00D63886" w:rsidP="00D63886">
      <w:pPr>
        <w:numPr>
          <w:ilvl w:val="1"/>
          <w:numId w:val="1"/>
        </w:num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</w:rPr>
        <w:t xml:space="preserve"> Características del saque. </w:t>
      </w:r>
    </w:p>
    <w:p w:rsidR="00D63886" w:rsidRPr="00717C82" w:rsidRDefault="00D63886" w:rsidP="00D63886">
      <w:pPr>
        <w:numPr>
          <w:ilvl w:val="1"/>
          <w:numId w:val="1"/>
        </w:num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</w:rPr>
        <w:t xml:space="preserve"> Estructura del sistema bloqueo – defensa. </w:t>
      </w:r>
    </w:p>
    <w:p w:rsidR="00D63886" w:rsidRPr="00717C82" w:rsidRDefault="00D63886" w:rsidP="00D63886">
      <w:pPr>
        <w:numPr>
          <w:ilvl w:val="1"/>
          <w:numId w:val="1"/>
        </w:num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</w:rPr>
        <w:t xml:space="preserve"> Reconstrucción del contrataque. </w:t>
      </w:r>
    </w:p>
    <w:p w:rsidR="00D63886" w:rsidRPr="00717C82" w:rsidRDefault="00D63886" w:rsidP="00D63886">
      <w:pPr>
        <w:numPr>
          <w:ilvl w:val="1"/>
          <w:numId w:val="1"/>
        </w:num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</w:rPr>
        <w:t xml:space="preserve"> Sistema de recepción y sus variantes. </w:t>
      </w:r>
    </w:p>
    <w:p w:rsidR="00D63886" w:rsidRPr="00717C82" w:rsidRDefault="00D63886" w:rsidP="00D63886">
      <w:pPr>
        <w:numPr>
          <w:ilvl w:val="1"/>
          <w:numId w:val="1"/>
        </w:num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</w:rPr>
        <w:t xml:space="preserve"> Organización del sistema de ataque de rotación. </w:t>
      </w:r>
    </w:p>
    <w:p w:rsidR="00D63886" w:rsidRPr="00717C82" w:rsidRDefault="00D63886" w:rsidP="00D63886">
      <w:pPr>
        <w:numPr>
          <w:ilvl w:val="1"/>
          <w:numId w:val="1"/>
        </w:num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</w:rPr>
        <w:t xml:space="preserve"> Tendencias y direcciones de ataque. </w:t>
      </w:r>
    </w:p>
    <w:p w:rsidR="00D63886" w:rsidRPr="00717C82" w:rsidRDefault="00D63886" w:rsidP="00D63886">
      <w:pPr>
        <w:numPr>
          <w:ilvl w:val="1"/>
          <w:numId w:val="1"/>
        </w:num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</w:rPr>
        <w:t xml:space="preserve"> Características del armador, distribución por rotaciones, y tendencias del armador de acuerdo donde llegue el pase de la recepción.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  <w:bCs/>
          <w:sz w:val="18"/>
          <w:szCs w:val="18"/>
          <w:lang w:val="es-ES_tradnl"/>
        </w:rPr>
      </w:pPr>
      <w:r w:rsidRPr="00717C82">
        <w:rPr>
          <w:rFonts w:ascii="Verdana" w:hAnsi="Verdana"/>
          <w:bCs/>
          <w:sz w:val="18"/>
          <w:szCs w:val="18"/>
          <w:lang w:val="es-ES_tradnl"/>
        </w:rPr>
        <w:t xml:space="preserve">Estudio del EQUIPO: según información de lo que tengamos sobre </w:t>
      </w:r>
    </w:p>
    <w:p w:rsidR="00D63886" w:rsidRPr="00717C82" w:rsidRDefault="00D63886" w:rsidP="00D63886">
      <w:pPr>
        <w:rPr>
          <w:rFonts w:ascii="Verdana" w:hAnsi="Verdana"/>
          <w:bCs/>
          <w:sz w:val="18"/>
          <w:szCs w:val="18"/>
          <w:lang w:val="es-ES_tradnl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bCs/>
          <w:lang w:val="es-ES_tradnl"/>
        </w:rPr>
        <w:t>RECEPCION-ATAQUE-BLOQUEO-SAQUE.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bCs/>
          <w:i/>
          <w:iCs/>
          <w:sz w:val="18"/>
          <w:szCs w:val="18"/>
          <w:lang w:val="es-ES_tradnl"/>
        </w:rPr>
        <w:t xml:space="preserve">EN GENERAL del EQUIPO en EL TORNEO: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bCs/>
          <w:sz w:val="18"/>
          <w:szCs w:val="18"/>
          <w:lang w:val="es-ES_tradnl"/>
        </w:rPr>
        <w:t xml:space="preserve">a) % DE LOS RECEPTORES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bCs/>
          <w:sz w:val="18"/>
          <w:szCs w:val="18"/>
          <w:lang w:val="es-ES_tradnl"/>
        </w:rPr>
        <w:t>b) % DE LOS ATACANTES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bCs/>
          <w:sz w:val="18"/>
          <w:szCs w:val="18"/>
          <w:lang w:val="es-ES_tradnl"/>
        </w:rPr>
        <w:t>c) MEJORES BLOQUEADORES (%)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bCs/>
          <w:sz w:val="18"/>
          <w:szCs w:val="18"/>
          <w:lang w:val="es-ES_tradnl"/>
        </w:rPr>
        <w:t xml:space="preserve">d) % MEJORES SACADORES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  <w:u w:val="single"/>
        </w:rPr>
      </w:pPr>
      <w:r w:rsidRPr="00717C82">
        <w:rPr>
          <w:rFonts w:ascii="Verdana" w:hAnsi="Verdana"/>
          <w:u w:val="single"/>
        </w:rPr>
        <w:t>1° FASE ANTES DEL PARTIDO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bCs/>
          <w:sz w:val="18"/>
          <w:szCs w:val="18"/>
          <w:lang w:val="es-AR"/>
        </w:rPr>
        <w:t xml:space="preserve">ANALISIS TECNICO: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-OBSERVACIÓN DEL EQUIPO CONTRARIO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-ANÁLISIS DE LOS DATOS ESTADÍSTICOS DEL EQUIPO ADVERSARIO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-OBSERVACIÓN DE NUESTRO ÚLTIMO PARTIDO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 xml:space="preserve">-ANÁLISIS DE DATOS ESTADÍSTICOS GENERALES Y DE NUESTRO ÚLTIMO PARTIDO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bCs/>
          <w:sz w:val="18"/>
          <w:szCs w:val="18"/>
          <w:lang w:val="es-AR"/>
        </w:rPr>
        <w:t>ANÁLISIS TÉCNICO DE LOS ADVERSARIOS</w:t>
      </w:r>
      <w:r w:rsidRPr="00717C82">
        <w:rPr>
          <w:rFonts w:ascii="Verdana" w:hAnsi="Verdana"/>
          <w:sz w:val="18"/>
          <w:szCs w:val="18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-OBSERVAR 2 O 3 PARTIDOS RECIENTES, ALGUNO DE LOS CUALES SIGNIFICATIVO.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-PREPARAR LOS REPORTES TÉCNICOS.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-VERIFICAR LOS SCOUTS DE LOS PARTIDOS OBSERVADOS.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  <w:lang w:val="es-AR"/>
        </w:rPr>
      </w:pPr>
      <w:r w:rsidRPr="00717C82">
        <w:rPr>
          <w:rFonts w:ascii="Verdana" w:hAnsi="Verdana"/>
          <w:sz w:val="18"/>
          <w:szCs w:val="18"/>
          <w:lang w:val="es-AR"/>
        </w:rPr>
        <w:t>-REALIZAR LAS REUNIONES TÉCNICAS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  <w:lang w:val="es-AR"/>
        </w:rPr>
      </w:pP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bCs/>
          <w:sz w:val="18"/>
          <w:szCs w:val="18"/>
          <w:lang w:val="es-AR"/>
        </w:rPr>
        <w:lastRenderedPageBreak/>
        <w:t>LOS REPORTES TÉCNICOS</w:t>
      </w:r>
      <w:r w:rsidRPr="00717C82">
        <w:rPr>
          <w:rFonts w:ascii="Verdana" w:hAnsi="Verdana"/>
          <w:sz w:val="18"/>
          <w:szCs w:val="18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 xml:space="preserve">-HOJA CON SISTEMAS DE JUEGO, DIRECCIONES DE ATAQUE, PORCENTAJES SIGNIFICATIVOS DE ATAQUE Y RECEPCIÓN.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bCs/>
          <w:sz w:val="18"/>
          <w:szCs w:val="18"/>
          <w:lang w:val="es-AR"/>
        </w:rPr>
        <w:t>FASE RECEPCIÓN-PUNTO ADVERSARIO</w:t>
      </w:r>
      <w:r w:rsidRPr="00717C82">
        <w:rPr>
          <w:rFonts w:ascii="Verdana" w:hAnsi="Verdana"/>
          <w:sz w:val="18"/>
          <w:szCs w:val="18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-SOLUCIONES DE ATAQUE CON RECEPCIÓN ++ POR CADA ROTACIÓN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-TENDENCIAS DEL ARMADOR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-DIRECCIONES DE ATAQUE Y PORCENTAJE DE EFICACIA DE PELOTA ALTA CON RECEPCIÓN NO PERFECTA.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 xml:space="preserve">-TIPO DE ATAQUE Y DIRECCIÓN EN FASE RECEPCION-PUNTO DE CADA JUGADOR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bCs/>
          <w:lang w:val="es-AR"/>
        </w:rPr>
        <w:t>FASE SAQUE-PUNTO ADVERSARIO</w:t>
      </w:r>
      <w:r w:rsidRPr="00717C82">
        <w:rPr>
          <w:rFonts w:ascii="Verdana" w:hAnsi="Verdana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-TIPO, DIRECCIÓN Y EFICACIA DEL SAQUE EN CADA ROTACION.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-NOTA SOBRE LA RELACION BLOQUEO-DEFENSA (VIRTUDES Y DEFECTOS)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-TENDENCIA DEL ARMADOR EN LA RECONSTRUCCIÓN DE LA PELOTA REGALADA.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-DIRECCIÓN Y EFICACIA EN EL ATAQUE DE PELOTA ALTA  DESPUÉS DE LA DEFENSA.</w:t>
      </w:r>
      <w:r w:rsidRPr="00717C82">
        <w:rPr>
          <w:rFonts w:ascii="Verdana" w:hAnsi="Verdana"/>
          <w:sz w:val="18"/>
          <w:szCs w:val="18"/>
          <w:lang w:val="it-IT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bCs/>
          <w:lang w:val="es-AR"/>
        </w:rPr>
        <w:t>REUNIÓN DEL STAFF TÉCNICO</w:t>
      </w:r>
      <w:r w:rsidRPr="00717C82">
        <w:rPr>
          <w:rFonts w:ascii="Verdana" w:hAnsi="Verdana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 xml:space="preserve">TODO EL MATERIAL TIENE QUE ESTAR TERMINADO PARA LA REUNION EN QUE PARTICIPAN: 1º ENTRENADOR, 2º ENTRENADOR Y ESTADÍSTICO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bCs/>
          <w:lang w:val="es-AR"/>
        </w:rPr>
        <w:t>ANTES</w:t>
      </w:r>
      <w:r w:rsidRPr="00717C82">
        <w:rPr>
          <w:rFonts w:ascii="Verdana" w:hAnsi="Verdana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-CADA COMPONENTE DEL STAFF COMUNICA SUS SENSACIONES SOBRE EL ADVERSARIO Y COMO PODRÍA JUGAR EL MISMO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-COMUNICA SUS REFLEXIONES SOBRE LA SITUACIÓN DE NUESTRO EQUIPO Y DE CADA JUGADOR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-COMUNICA SU PROPIO ANÁLISIS EN RELACION A LAS POSIBLES SOLUCIONES POR ROTACION.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CON ESTA INFORMACION SE PROGRAMAN LOS ULTIMOS ENTRENAMIENTOS</w:t>
      </w:r>
      <w:r w:rsidRPr="00717C82">
        <w:rPr>
          <w:rFonts w:ascii="Verdana" w:hAnsi="Verdana"/>
          <w:i/>
          <w:iCs/>
          <w:sz w:val="18"/>
          <w:szCs w:val="18"/>
          <w:lang w:val="es-AR"/>
        </w:rPr>
        <w:t xml:space="preserve"> ANTES DEL PARTIDO.</w:t>
      </w:r>
      <w:r w:rsidRPr="00717C82">
        <w:rPr>
          <w:rFonts w:ascii="Verdana" w:hAnsi="Verdana"/>
          <w:sz w:val="18"/>
          <w:szCs w:val="18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bCs/>
          <w:lang w:val="es-AR"/>
        </w:rPr>
        <w:t>REUNIÓN TÉCNICA CON EL EQUIPO</w:t>
      </w:r>
      <w:r w:rsidRPr="00717C82">
        <w:rPr>
          <w:rFonts w:ascii="Verdana" w:hAnsi="Verdana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-NO DEBE DURAR MÁS DE 30MIN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-SE PROGRAMA EL DIA ANTES DEL PARTIDO Y ANTES DEL ENTRENAMIENTO.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-SIRVE PARA ANALIZAR LAS CARACTERISTICAS DEL ADVERSARIO.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-SE ENTREGAN LOS INFORMES TECNICOS INDIVIDUALES.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 xml:space="preserve">-RESPONSABILIZAR A CADA JUGADOR A TOMAR APUNTES PERSONALES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bCs/>
          <w:iCs/>
          <w:lang w:val="es-AR"/>
        </w:rPr>
        <w:t>DURANTE</w:t>
      </w:r>
      <w:r w:rsidRPr="00717C82">
        <w:rPr>
          <w:rFonts w:ascii="Verdana" w:hAnsi="Verdana"/>
          <w:iCs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iCs/>
          <w:sz w:val="18"/>
          <w:szCs w:val="18"/>
          <w:lang w:val="es-AR"/>
        </w:rPr>
        <w:t>-ESTA FASE SE CARACTERIZA DE UN GRAN ANALISIS SITUACIONAL (SENSIBILIDAD DEL ENTRENADOR Y DEL STAFF</w:t>
      </w:r>
      <w:proofErr w:type="gramStart"/>
      <w:r w:rsidRPr="00717C82">
        <w:rPr>
          <w:rFonts w:ascii="Verdana" w:hAnsi="Verdana"/>
          <w:iCs/>
          <w:sz w:val="18"/>
          <w:szCs w:val="18"/>
          <w:lang w:val="es-AR"/>
        </w:rPr>
        <w:t>)Y</w:t>
      </w:r>
      <w:proofErr w:type="gramEnd"/>
      <w:r w:rsidRPr="00717C82">
        <w:rPr>
          <w:rFonts w:ascii="Verdana" w:hAnsi="Verdana"/>
          <w:iCs/>
          <w:sz w:val="18"/>
          <w:szCs w:val="18"/>
          <w:lang w:val="es-AR"/>
        </w:rPr>
        <w:t xml:space="preserve"> APOYADA POR LOS DATOS DEL ANALISIS TECNICO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iCs/>
          <w:sz w:val="18"/>
          <w:szCs w:val="18"/>
          <w:lang w:val="es-AR"/>
        </w:rPr>
        <w:t>1º ENTRENADOR: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iCs/>
          <w:sz w:val="18"/>
          <w:szCs w:val="18"/>
          <w:lang w:val="es-AR"/>
        </w:rPr>
        <w:t>-ANALIZA PRINCIPALMENTE EL PROPIO EQUIPO.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iCs/>
          <w:sz w:val="18"/>
          <w:szCs w:val="18"/>
          <w:lang w:val="es-AR"/>
        </w:rPr>
        <w:t>-FILTRA CADA INFORMACION ELIGIENDO CUAL DEBE DAR AL EQUIPO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iCs/>
          <w:sz w:val="18"/>
          <w:szCs w:val="18"/>
          <w:lang w:val="es-AR"/>
        </w:rPr>
        <w:t>2º ENTRENADOR: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iCs/>
          <w:sz w:val="18"/>
          <w:szCs w:val="18"/>
          <w:lang w:val="es-AR"/>
        </w:rPr>
        <w:t>-ANALIZA Y VERIFICA EL DESARROLLO DEL JUEGO ADVERSARIO CON UNA COPIA DEL REPORTE TECNICO.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iCs/>
          <w:sz w:val="18"/>
          <w:szCs w:val="18"/>
          <w:lang w:val="es-AR"/>
        </w:rPr>
        <w:t>-CONTROLA LAS ESTADISTICAS GENERALES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iCs/>
          <w:sz w:val="18"/>
          <w:szCs w:val="18"/>
          <w:lang w:val="es-AR"/>
        </w:rPr>
        <w:t>-SUGIERE AL 1º ENTRENADOR CUALQUIER INFORMACION QUE RETIENE IMPORTANTE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lang w:val="es-AR"/>
        </w:rPr>
        <w:t>EL ESTADISTICO: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 xml:space="preserve">-ENTREGA EN TIEMPO REAL LOS DATOS Y PORCENTAJES AL 2º ENTRENADOR  (DIRECTO A LA COMPUTADORA DEL BANCO DE SUPLENTES O EN TIEMPOS MUERTOS EN HOJAS </w:t>
      </w:r>
      <w:proofErr w:type="gramStart"/>
      <w:r w:rsidRPr="00717C82">
        <w:rPr>
          <w:rFonts w:ascii="Verdana" w:hAnsi="Verdana"/>
          <w:sz w:val="18"/>
          <w:szCs w:val="18"/>
          <w:lang w:val="es-AR"/>
        </w:rPr>
        <w:t>IMPRESAS )</w:t>
      </w:r>
      <w:proofErr w:type="gramEnd"/>
      <w:r w:rsidRPr="00717C82">
        <w:rPr>
          <w:rFonts w:ascii="Verdana" w:hAnsi="Verdana"/>
          <w:sz w:val="18"/>
          <w:szCs w:val="18"/>
          <w:lang w:val="it-IT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bCs/>
          <w:lang w:val="es-AR"/>
        </w:rPr>
        <w:t>LOS “TIME OUT”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NUESTROS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-EVITAR REMARCAR LOS ERRORES.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-RECORDAR ASPECTOS TACTICOS ACORDADOS Y NO UTILIZADOS CON EFICACIA Y CONTINUIDAD.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-SUGERIR NUEVAS ESTRATEGIAS DE JUEGO.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ADVERSARIO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-RECORDAR EVENTUALES OPCIONES DE ATAQUE ADVERSARIO EN LOS MOMENTOS DE DIFICULTAD.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-RECORDAR EL JUGADOR MAS UTILIZADO EN TALES SITUACIONES.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-ANTICIPAR LOS POSIBLES MOVIMIENTOS TACTICOS Y TENER RESPUESTAS A ESO.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-CAMBIAR PARA SORPRENDER Y VERIFICAR ESTRATEGIAS ADVERSARIAS</w:t>
      </w:r>
      <w:r w:rsidRPr="00717C82">
        <w:rPr>
          <w:rFonts w:ascii="Verdana" w:hAnsi="Verdana"/>
          <w:sz w:val="18"/>
          <w:szCs w:val="18"/>
          <w:lang w:val="it-IT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Default="00D63886" w:rsidP="00D63886">
      <w:pPr>
        <w:rPr>
          <w:rFonts w:ascii="Verdana" w:hAnsi="Verdana"/>
          <w:bCs/>
          <w:lang w:val="es-AR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bCs/>
          <w:lang w:val="es-AR"/>
        </w:rPr>
        <w:t>LOS TIEMPOS TECNICOS Y CAMBIOS DE CAMPO</w:t>
      </w:r>
      <w:r w:rsidRPr="00717C82">
        <w:rPr>
          <w:rFonts w:ascii="Verdana" w:hAnsi="Verdana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-PUEDEN ESTAR PRECEDIDOS DE UN INTERCAMBIO DE OPINIONES CON EL STAFF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-PUEDEN TENER LAS  CARACTERISTICAS DE LOS TIEMPOS NUESTROS O ADVERSARIOS.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bCs/>
          <w:lang w:val="es-AR"/>
        </w:rPr>
        <w:t>LOS CAMBIOS</w:t>
      </w:r>
      <w:r w:rsidRPr="00717C82">
        <w:rPr>
          <w:rFonts w:ascii="Verdana" w:hAnsi="Verdana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-UTILIZAR CAMBIOS TACTICOS PROBADOS EN ENTRENAMIENTO</w:t>
      </w:r>
      <w:proofErr w:type="gramStart"/>
      <w:r w:rsidRPr="00717C82">
        <w:rPr>
          <w:rFonts w:ascii="Verdana" w:hAnsi="Verdana"/>
          <w:sz w:val="18"/>
          <w:szCs w:val="18"/>
          <w:lang w:val="es-AR"/>
        </w:rPr>
        <w:t>:EN</w:t>
      </w:r>
      <w:proofErr w:type="gramEnd"/>
      <w:r w:rsidRPr="00717C82">
        <w:rPr>
          <w:rFonts w:ascii="Verdana" w:hAnsi="Verdana"/>
          <w:sz w:val="18"/>
          <w:szCs w:val="18"/>
          <w:lang w:val="es-AR"/>
        </w:rPr>
        <w:t xml:space="preserve"> SAQUE,EN BLOQUEO,EL DOBLE CAMBIO</w:t>
      </w:r>
      <w:r w:rsidRPr="00717C82">
        <w:rPr>
          <w:rFonts w:ascii="Verdana" w:hAnsi="Verdana"/>
          <w:sz w:val="18"/>
          <w:szCs w:val="18"/>
          <w:lang w:val="it-IT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bCs/>
          <w:lang w:val="es-AR"/>
        </w:rPr>
        <w:t>SI EL PARTIDO VA BIEN</w:t>
      </w:r>
      <w:r w:rsidRPr="00717C82">
        <w:rPr>
          <w:rFonts w:ascii="Verdana" w:hAnsi="Verdana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-CAMBIAR LO MENOS POSIBLE.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-ARRIESGAR LO JUSTO.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-ANTICIPAR LAS MOVIDAS DEL ADVERSARIO.</w:t>
      </w:r>
      <w:r w:rsidRPr="00717C82">
        <w:rPr>
          <w:rFonts w:ascii="Verdana" w:hAnsi="Verdana"/>
          <w:b/>
          <w:bCs/>
          <w:sz w:val="18"/>
          <w:szCs w:val="18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b/>
          <w:bCs/>
          <w:sz w:val="18"/>
          <w:szCs w:val="18"/>
          <w:lang w:val="es-AR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bCs/>
          <w:lang w:val="es-AR"/>
        </w:rPr>
        <w:t>SI EL PARTIDO VA MAL</w:t>
      </w:r>
      <w:r w:rsidRPr="00717C82">
        <w:rPr>
          <w:rFonts w:ascii="Verdana" w:hAnsi="Verdana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-NO TENER MIEDO DE CAMBIAR TODO O PARTE DE LA TACTICA (GENERALMENTE ES NECESARIO SIMPLIFICAR)</w:t>
      </w:r>
      <w:r w:rsidRPr="00717C82">
        <w:rPr>
          <w:rFonts w:ascii="Verdana" w:hAnsi="Verdana"/>
          <w:sz w:val="18"/>
          <w:szCs w:val="18"/>
          <w:lang w:val="it-IT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</w:p>
    <w:p w:rsidR="00D63886" w:rsidRPr="00717C82" w:rsidRDefault="00D63886" w:rsidP="00D63886">
      <w:pPr>
        <w:rPr>
          <w:rFonts w:ascii="Verdana" w:hAnsi="Verdana"/>
        </w:rPr>
      </w:pPr>
      <w:r w:rsidRPr="00717C82">
        <w:rPr>
          <w:rFonts w:ascii="Verdana" w:hAnsi="Verdana"/>
          <w:bCs/>
          <w:lang w:val="es-AR"/>
        </w:rPr>
        <w:t>DESPUES</w:t>
      </w:r>
      <w:r w:rsidRPr="00717C82">
        <w:rPr>
          <w:rFonts w:ascii="Verdana" w:hAnsi="Verdana"/>
          <w:lang w:val="es-AR"/>
        </w:rPr>
        <w:t xml:space="preserve"> 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 xml:space="preserve">-NO HABLAR “NUNCA”CON EL EQUIPO DESPUES DE UN </w:t>
      </w:r>
      <w:proofErr w:type="gramStart"/>
      <w:r w:rsidRPr="00717C82">
        <w:rPr>
          <w:rFonts w:ascii="Verdana" w:hAnsi="Verdana"/>
          <w:sz w:val="18"/>
          <w:szCs w:val="18"/>
          <w:lang w:val="es-AR"/>
        </w:rPr>
        <w:t>PARTIDO(</w:t>
      </w:r>
      <w:proofErr w:type="gramEnd"/>
      <w:r w:rsidRPr="00717C82">
        <w:rPr>
          <w:rFonts w:ascii="Verdana" w:hAnsi="Verdana"/>
          <w:sz w:val="18"/>
          <w:szCs w:val="18"/>
          <w:lang w:val="es-AR"/>
        </w:rPr>
        <w:t>ESPERAR EL DIA DESPUES)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-REVEER EL PARTIDO Y VERIFICAR LAS ESTRATEGIAS.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-DESCUBRIR SITUACIONES NO VERIFICADAS DURANTE EL PARTIDO.</w:t>
      </w:r>
    </w:p>
    <w:p w:rsidR="00D63886" w:rsidRPr="00717C82" w:rsidRDefault="00D63886" w:rsidP="00D63886">
      <w:pPr>
        <w:rPr>
          <w:rFonts w:ascii="Verdana" w:hAnsi="Verdana"/>
          <w:sz w:val="18"/>
          <w:szCs w:val="18"/>
        </w:rPr>
      </w:pPr>
      <w:r w:rsidRPr="00717C82">
        <w:rPr>
          <w:rFonts w:ascii="Verdana" w:hAnsi="Verdana"/>
          <w:sz w:val="18"/>
          <w:szCs w:val="18"/>
          <w:lang w:val="es-AR"/>
        </w:rPr>
        <w:t>-ANALIZAR CON EL STAFF ESTADISTICAS Y VIDEO PARA TRABAJAR DURANTE LA SEMANA.</w:t>
      </w:r>
      <w:r w:rsidRPr="00717C82">
        <w:rPr>
          <w:rFonts w:ascii="Verdana" w:hAnsi="Verdana"/>
          <w:sz w:val="18"/>
          <w:szCs w:val="18"/>
          <w:lang w:val="it-IT"/>
        </w:rPr>
        <w:t xml:space="preserve"> </w:t>
      </w:r>
    </w:p>
    <w:p w:rsidR="0000246F" w:rsidRDefault="0000246F"/>
    <w:p w:rsidR="00D63886" w:rsidRDefault="00D63886"/>
    <w:p w:rsidR="00D63886" w:rsidRPr="00D63886" w:rsidRDefault="00D63886" w:rsidP="00D63886">
      <w:pPr>
        <w:jc w:val="right"/>
        <w:rPr>
          <w:rFonts w:ascii="Bahnschrift Light" w:hAnsi="Bahnschrift Light"/>
          <w:i/>
          <w:sz w:val="24"/>
          <w:szCs w:val="24"/>
        </w:rPr>
      </w:pPr>
      <w:r w:rsidRPr="00D63886">
        <w:rPr>
          <w:rFonts w:ascii="Bahnschrift Light" w:hAnsi="Bahnschrift Light"/>
          <w:i/>
          <w:sz w:val="24"/>
          <w:szCs w:val="24"/>
        </w:rPr>
        <w:t>Staff Instructores FEVA</w:t>
      </w:r>
    </w:p>
    <w:sectPr w:rsidR="00D63886" w:rsidRPr="00D63886" w:rsidSect="000024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50AD"/>
    <w:multiLevelType w:val="hybridMultilevel"/>
    <w:tmpl w:val="9C2CB75A"/>
    <w:lvl w:ilvl="0" w:tplc="9F26DF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DAF21E">
      <w:start w:val="1327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9124E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CA0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662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AEB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6822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B6A0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68A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savePreviewPicture/>
  <w:compat/>
  <w:rsids>
    <w:rsidRoot w:val="00D63886"/>
    <w:rsid w:val="0000246F"/>
    <w:rsid w:val="0011475D"/>
    <w:rsid w:val="00D63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88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829</Words>
  <Characters>4564</Characters>
  <Application>Microsoft Office Word</Application>
  <DocSecurity>0</DocSecurity>
  <Lines>38</Lines>
  <Paragraphs>10</Paragraphs>
  <ScaleCrop>false</ScaleCrop>
  <Company/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 Grasso</dc:creator>
  <cp:lastModifiedBy>Omar Grasso</cp:lastModifiedBy>
  <cp:revision>1</cp:revision>
  <dcterms:created xsi:type="dcterms:W3CDTF">2024-01-18T18:50:00Z</dcterms:created>
  <dcterms:modified xsi:type="dcterms:W3CDTF">2024-01-18T18:52:00Z</dcterms:modified>
</cp:coreProperties>
</file>